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B05" w:rsidRPr="006E3B05" w:rsidRDefault="006E3B05" w:rsidP="006E3B05">
      <w:pPr>
        <w:widowControl w:val="0"/>
        <w:tabs>
          <w:tab w:val="left" w:pos="4678"/>
        </w:tabs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6E3B05">
        <w:rPr>
          <w:rFonts w:ascii="Times New Roman" w:hAnsi="Times New Roman" w:cs="Times New Roman"/>
          <w:sz w:val="28"/>
          <w:szCs w:val="28"/>
        </w:rPr>
        <w:t>Приложение № 15</w:t>
      </w:r>
    </w:p>
    <w:p w:rsidR="006E3B05" w:rsidRPr="006E3B05" w:rsidRDefault="006E3B05" w:rsidP="006E3B05">
      <w:pPr>
        <w:widowControl w:val="0"/>
        <w:tabs>
          <w:tab w:val="left" w:pos="4678"/>
        </w:tabs>
        <w:ind w:left="4820"/>
        <w:rPr>
          <w:rFonts w:ascii="Times New Roman" w:hAnsi="Times New Roman" w:cs="Times New Roman"/>
          <w:bCs/>
          <w:sz w:val="28"/>
          <w:szCs w:val="28"/>
        </w:rPr>
      </w:pPr>
      <w:r w:rsidRPr="006E3B05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6E3B05" w:rsidRPr="006E3B05" w:rsidRDefault="006E3B05" w:rsidP="006E3B05">
      <w:pPr>
        <w:widowControl w:val="0"/>
        <w:tabs>
          <w:tab w:val="left" w:pos="4678"/>
        </w:tabs>
        <w:ind w:left="4820"/>
        <w:rPr>
          <w:rFonts w:ascii="Times New Roman" w:hAnsi="Times New Roman" w:cs="Times New Roman"/>
          <w:bCs/>
          <w:sz w:val="28"/>
          <w:szCs w:val="28"/>
        </w:rPr>
      </w:pPr>
      <w:r w:rsidRPr="006E3B05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6E3B05" w:rsidRPr="006E3B05" w:rsidRDefault="006E3B05" w:rsidP="006E3B05">
      <w:pPr>
        <w:widowControl w:val="0"/>
        <w:tabs>
          <w:tab w:val="left" w:pos="4678"/>
        </w:tabs>
        <w:ind w:left="4820"/>
        <w:rPr>
          <w:rFonts w:ascii="Times New Roman" w:hAnsi="Times New Roman" w:cs="Times New Roman"/>
          <w:bCs/>
          <w:sz w:val="28"/>
          <w:szCs w:val="28"/>
        </w:rPr>
      </w:pPr>
      <w:r w:rsidRPr="006E3B05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6E3B05" w:rsidRPr="006E3B05" w:rsidRDefault="006E3B05" w:rsidP="006E3B05">
      <w:pPr>
        <w:widowControl w:val="0"/>
        <w:tabs>
          <w:tab w:val="left" w:pos="4678"/>
        </w:tabs>
        <w:ind w:left="4820" w:right="140"/>
        <w:rPr>
          <w:rFonts w:ascii="Times New Roman" w:eastAsia="Times New Roman" w:hAnsi="Times New Roman" w:cs="Times New Roman"/>
          <w:sz w:val="28"/>
          <w:szCs w:val="28"/>
        </w:rPr>
      </w:pPr>
      <w:r w:rsidRPr="006E3B05"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строительство </w:t>
      </w:r>
    </w:p>
    <w:p w:rsidR="006E3B05" w:rsidRPr="006E3B05" w:rsidRDefault="006E3B05" w:rsidP="006E3B05">
      <w:pPr>
        <w:widowControl w:val="0"/>
        <w:tabs>
          <w:tab w:val="left" w:pos="4678"/>
        </w:tabs>
        <w:ind w:left="4820" w:right="14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E3B05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внесение изменений </w:t>
      </w:r>
      <w:proofErr w:type="gramEnd"/>
    </w:p>
    <w:p w:rsidR="006E3B05" w:rsidRPr="006E3B05" w:rsidRDefault="006E3B05" w:rsidP="006E3B05">
      <w:pPr>
        <w:widowControl w:val="0"/>
        <w:tabs>
          <w:tab w:val="left" w:pos="4678"/>
        </w:tabs>
        <w:ind w:left="4820" w:right="140"/>
        <w:rPr>
          <w:rFonts w:ascii="Times New Roman" w:eastAsia="Times New Roman" w:hAnsi="Times New Roman" w:cs="Times New Roman"/>
          <w:sz w:val="28"/>
          <w:szCs w:val="28"/>
        </w:rPr>
      </w:pPr>
      <w:r w:rsidRPr="006E3B05">
        <w:rPr>
          <w:rFonts w:ascii="Times New Roman" w:eastAsia="Times New Roman" w:hAnsi="Times New Roman" w:cs="Times New Roman"/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6E3B05" w:rsidRPr="006E3B05" w:rsidRDefault="006E3B05" w:rsidP="006E3B05">
      <w:pPr>
        <w:widowControl w:val="0"/>
        <w:tabs>
          <w:tab w:val="left" w:pos="4678"/>
        </w:tabs>
        <w:ind w:left="4820" w:right="140"/>
        <w:rPr>
          <w:rFonts w:ascii="Times New Roman" w:eastAsia="Times New Roman" w:hAnsi="Times New Roman" w:cs="Times New Roman"/>
          <w:sz w:val="28"/>
          <w:szCs w:val="28"/>
        </w:rPr>
      </w:pPr>
      <w:r w:rsidRPr="006E3B05">
        <w:rPr>
          <w:rFonts w:ascii="Times New Roman" w:eastAsia="Times New Roman" w:hAnsi="Times New Roman" w:cs="Times New Roman"/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</w:p>
    <w:p w:rsidR="006E3B05" w:rsidRPr="006E3B05" w:rsidRDefault="006E3B05" w:rsidP="006E3B05">
      <w:pPr>
        <w:widowControl w:val="0"/>
        <w:ind w:left="4678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6E3B05" w:rsidRPr="006E3B05" w:rsidRDefault="006E3B05" w:rsidP="006E3B05">
      <w:pPr>
        <w:widowControl w:val="0"/>
        <w:tabs>
          <w:tab w:val="left" w:pos="10035"/>
        </w:tabs>
        <w:autoSpaceDE w:val="0"/>
        <w:autoSpaceDN w:val="0"/>
        <w:ind w:left="4820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6E3B05">
        <w:rPr>
          <w:rFonts w:ascii="Times New Roman" w:eastAsia="Times New Roman" w:hAnsi="Times New Roman" w:cs="Times New Roman"/>
          <w:sz w:val="28"/>
          <w:szCs w:val="28"/>
          <w:lang w:eastAsia="en-US"/>
        </w:rPr>
        <w:t>Кому ______________________________</w:t>
      </w:r>
    </w:p>
    <w:p w:rsidR="006E3B05" w:rsidRPr="006E3B05" w:rsidRDefault="006E3B05" w:rsidP="006E3B05">
      <w:pPr>
        <w:widowControl w:val="0"/>
        <w:autoSpaceDE w:val="0"/>
        <w:autoSpaceDN w:val="0"/>
        <w:ind w:left="4820" w:right="330"/>
        <w:jc w:val="center"/>
        <w:rPr>
          <w:rFonts w:ascii="Times New Roman" w:eastAsia="Times New Roman" w:hAnsi="Times New Roman" w:cs="Times New Roman"/>
          <w:lang w:eastAsia="en-US"/>
        </w:rPr>
      </w:pPr>
      <w:proofErr w:type="gramStart"/>
      <w:r w:rsidRPr="006E3B05">
        <w:rPr>
          <w:rFonts w:ascii="Times New Roman" w:eastAsia="Times New Roman" w:hAnsi="Times New Roman" w:cs="Times New Roman"/>
          <w:lang w:eastAsia="en-US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  <w:proofErr w:type="gramEnd"/>
    </w:p>
    <w:p w:rsidR="006E3B05" w:rsidRPr="006E3B05" w:rsidRDefault="006E3B05" w:rsidP="006E3B05">
      <w:pPr>
        <w:widowControl w:val="0"/>
        <w:autoSpaceDE w:val="0"/>
        <w:autoSpaceDN w:val="0"/>
        <w:ind w:left="4820" w:right="330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__________________________________________</w:t>
      </w:r>
    </w:p>
    <w:p w:rsidR="006E3B05" w:rsidRPr="006E3B05" w:rsidRDefault="006E3B05" w:rsidP="006E3B05">
      <w:pPr>
        <w:widowControl w:val="0"/>
        <w:autoSpaceDE w:val="0"/>
        <w:autoSpaceDN w:val="0"/>
        <w:ind w:left="4820" w:right="330"/>
        <w:jc w:val="center"/>
        <w:rPr>
          <w:rFonts w:ascii="Times New Roman" w:eastAsia="Times New Roman" w:hAnsi="Times New Roman" w:cs="Times New Roman"/>
          <w:lang w:eastAsia="en-US"/>
        </w:rPr>
      </w:pPr>
      <w:r w:rsidRPr="006E3B05">
        <w:rPr>
          <w:rFonts w:ascii="Times New Roman" w:eastAsia="Times New Roman" w:hAnsi="Times New Roman" w:cs="Times New Roman"/>
          <w:lang w:eastAsia="en-US"/>
        </w:rPr>
        <w:t>почтовый индекс и адрес, телефон, адрес</w:t>
      </w:r>
    </w:p>
    <w:p w:rsidR="006E3B05" w:rsidRPr="006E3B05" w:rsidRDefault="006E3B05" w:rsidP="006E3B05">
      <w:pPr>
        <w:widowControl w:val="0"/>
        <w:autoSpaceDE w:val="0"/>
        <w:autoSpaceDN w:val="0"/>
        <w:ind w:left="4820" w:right="330"/>
        <w:jc w:val="center"/>
        <w:rPr>
          <w:rFonts w:ascii="Times New Roman" w:eastAsia="Times New Roman" w:hAnsi="Times New Roman" w:cs="Times New Roman"/>
          <w:lang w:eastAsia="en-US"/>
        </w:rPr>
      </w:pPr>
      <w:r w:rsidRPr="006E3B05">
        <w:rPr>
          <w:rFonts w:ascii="Times New Roman" w:eastAsia="Times New Roman" w:hAnsi="Times New Roman" w:cs="Times New Roman"/>
          <w:lang w:eastAsia="en-US"/>
        </w:rPr>
        <w:t>электронной почты)</w:t>
      </w:r>
    </w:p>
    <w:p w:rsidR="006E3B05" w:rsidRPr="006E3B05" w:rsidRDefault="006E3B05" w:rsidP="006E3B05">
      <w:pPr>
        <w:widowControl w:val="0"/>
        <w:autoSpaceDE w:val="0"/>
        <w:autoSpaceDN w:val="0"/>
        <w:ind w:left="7186" w:right="330" w:hanging="2026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</w:p>
    <w:p w:rsidR="006E3B05" w:rsidRPr="006E3B05" w:rsidRDefault="006E3B05" w:rsidP="006E3B05">
      <w:pPr>
        <w:widowControl w:val="0"/>
        <w:autoSpaceDE w:val="0"/>
        <w:autoSpaceDN w:val="0"/>
        <w:ind w:left="7186" w:right="330" w:hanging="2026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</w:p>
    <w:p w:rsidR="006E3B05" w:rsidRPr="006E3B05" w:rsidRDefault="006E3B05" w:rsidP="006E3B05">
      <w:pPr>
        <w:widowControl w:val="0"/>
        <w:autoSpaceDE w:val="0"/>
        <w:autoSpaceDN w:val="0"/>
        <w:ind w:right="33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proofErr w:type="gramStart"/>
      <w:r w:rsidRPr="006E3B0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</w:t>
      </w:r>
      <w:proofErr w:type="gramEnd"/>
      <w:r w:rsidRPr="006E3B0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Е Ш Е Н И Е</w:t>
      </w:r>
    </w:p>
    <w:p w:rsidR="006E3B05" w:rsidRPr="006E3B05" w:rsidRDefault="006E3B05" w:rsidP="006E3B05">
      <w:pPr>
        <w:widowControl w:val="0"/>
        <w:autoSpaceDE w:val="0"/>
        <w:autoSpaceDN w:val="0"/>
        <w:ind w:right="33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E3B0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об отказе во внесении исправлений в разрешение на строительство</w:t>
      </w:r>
    </w:p>
    <w:p w:rsidR="006E3B05" w:rsidRPr="006E3B05" w:rsidRDefault="006E3B05" w:rsidP="006E3B05">
      <w:pPr>
        <w:widowControl w:val="0"/>
        <w:autoSpaceDE w:val="0"/>
        <w:autoSpaceDN w:val="0"/>
        <w:ind w:left="7186" w:right="330" w:hanging="2026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</w:p>
    <w:p w:rsidR="006E3B05" w:rsidRPr="006E3B05" w:rsidRDefault="006E3B05" w:rsidP="006E3B05">
      <w:pPr>
        <w:widowControl w:val="0"/>
        <w:tabs>
          <w:tab w:val="left" w:pos="3795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6E3B05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Администрация </w:t>
      </w:r>
      <w:r w:rsidR="00064095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Тимашевского городского поселения Тимашевского района</w:t>
      </w:r>
      <w:r w:rsidRPr="006E3B05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</w:t>
      </w:r>
    </w:p>
    <w:p w:rsidR="006E3B05" w:rsidRPr="006E3B05" w:rsidRDefault="006E3B05" w:rsidP="006E3B05">
      <w:pPr>
        <w:widowControl w:val="0"/>
        <w:autoSpaceDE w:val="0"/>
        <w:autoSpaceDN w:val="0"/>
        <w:ind w:right="330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</w:p>
    <w:p w:rsidR="006E3B05" w:rsidRPr="006E3B05" w:rsidRDefault="006E3B05" w:rsidP="006E3B05">
      <w:pPr>
        <w:widowControl w:val="0"/>
        <w:tabs>
          <w:tab w:val="left" w:pos="9356"/>
        </w:tabs>
        <w:autoSpaceDE w:val="0"/>
        <w:autoSpaceDN w:val="0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E3B0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 результатам рассмотрения заявления об исправлении допущенных опечаток и ошибок </w:t>
      </w:r>
      <w:proofErr w:type="gramStart"/>
      <w:r w:rsidRPr="006E3B05">
        <w:rPr>
          <w:rFonts w:ascii="Times New Roman" w:eastAsia="Times New Roman" w:hAnsi="Times New Roman" w:cs="Times New Roman"/>
          <w:sz w:val="28"/>
          <w:szCs w:val="28"/>
          <w:lang w:eastAsia="en-US"/>
        </w:rPr>
        <w:t>в разрешении на строительство от _______ №__________ принято решение об отказе во внесении</w:t>
      </w:r>
      <w:proofErr w:type="gramEnd"/>
      <w:r w:rsidRPr="006E3B0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исправлений в разрешение на строительство.</w:t>
      </w:r>
    </w:p>
    <w:p w:rsidR="006E3B05" w:rsidRPr="006E3B05" w:rsidRDefault="006E3B05" w:rsidP="006E3B05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Cs w:val="22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4872"/>
        <w:gridCol w:w="2365"/>
      </w:tblGrid>
      <w:tr w:rsidR="006E3B05" w:rsidRPr="006E3B05" w:rsidTr="00C109C5">
        <w:trPr>
          <w:trHeight w:val="1904"/>
        </w:trPr>
        <w:tc>
          <w:tcPr>
            <w:tcW w:w="2261" w:type="dxa"/>
            <w:shd w:val="clear" w:color="auto" w:fill="auto"/>
          </w:tcPr>
          <w:p w:rsidR="006E3B05" w:rsidRPr="006E3B05" w:rsidRDefault="006E3B05" w:rsidP="00C109C5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E3B05">
              <w:rPr>
                <w:rFonts w:ascii="Times New Roman" w:eastAsia="Calibri" w:hAnsi="Times New Roman" w:cs="Times New Roman"/>
                <w:lang w:eastAsia="en-US"/>
              </w:rPr>
              <w:t>№ пункта</w:t>
            </w:r>
          </w:p>
          <w:p w:rsidR="006E3B05" w:rsidRPr="006E3B05" w:rsidRDefault="006E3B05" w:rsidP="00C109C5">
            <w:pPr>
              <w:widowControl w:val="0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proofErr w:type="gramStart"/>
            <w:r w:rsidRPr="006E3B05">
              <w:rPr>
                <w:rFonts w:ascii="Times New Roman" w:eastAsia="Calibri" w:hAnsi="Times New Roman" w:cs="Times New Roman"/>
                <w:lang w:eastAsia="en-US"/>
              </w:rPr>
              <w:t>административ-ного</w:t>
            </w:r>
            <w:proofErr w:type="spellEnd"/>
            <w:proofErr w:type="gramEnd"/>
            <w:r w:rsidRPr="006E3B05">
              <w:rPr>
                <w:rFonts w:ascii="Times New Roman" w:eastAsia="Calibri" w:hAnsi="Times New Roman" w:cs="Times New Roman"/>
                <w:lang w:eastAsia="en-US"/>
              </w:rPr>
              <w:t xml:space="preserve"> регламента</w:t>
            </w:r>
          </w:p>
        </w:tc>
        <w:tc>
          <w:tcPr>
            <w:tcW w:w="4872" w:type="dxa"/>
            <w:shd w:val="clear" w:color="auto" w:fill="auto"/>
          </w:tcPr>
          <w:p w:rsidR="006E3B05" w:rsidRPr="006E3B05" w:rsidRDefault="006E3B05" w:rsidP="00C109C5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E3B05">
              <w:rPr>
                <w:rFonts w:ascii="Times New Roman" w:eastAsia="Calibri" w:hAnsi="Times New Roman" w:cs="Times New Roman"/>
                <w:lang w:eastAsia="en-US"/>
              </w:rPr>
              <w:t xml:space="preserve">Наименование основания для отказа </w:t>
            </w:r>
          </w:p>
          <w:p w:rsidR="006E3B05" w:rsidRPr="006E3B05" w:rsidRDefault="006E3B05" w:rsidP="00C109C5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E3B05">
              <w:rPr>
                <w:rFonts w:ascii="Times New Roman" w:eastAsia="Calibri" w:hAnsi="Times New Roman" w:cs="Times New Roman"/>
                <w:lang w:eastAsia="en-US"/>
              </w:rPr>
              <w:t xml:space="preserve">во внесении исправлений </w:t>
            </w:r>
          </w:p>
          <w:p w:rsidR="006E3B05" w:rsidRPr="006E3B05" w:rsidRDefault="006E3B05" w:rsidP="00C109C5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E3B05">
              <w:rPr>
                <w:rFonts w:ascii="Times New Roman" w:eastAsia="Calibri" w:hAnsi="Times New Roman" w:cs="Times New Roman"/>
                <w:lang w:eastAsia="en-US"/>
              </w:rPr>
              <w:t xml:space="preserve">в разрешение на строительство в соответствии </w:t>
            </w:r>
          </w:p>
          <w:p w:rsidR="006E3B05" w:rsidRPr="006E3B05" w:rsidRDefault="006E3B05" w:rsidP="00C109C5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E3B05">
              <w:rPr>
                <w:rFonts w:ascii="Times New Roman" w:eastAsia="Calibri" w:hAnsi="Times New Roman" w:cs="Times New Roman"/>
                <w:lang w:eastAsia="en-US"/>
              </w:rPr>
              <w:t>с административным регламентом</w:t>
            </w:r>
          </w:p>
        </w:tc>
        <w:tc>
          <w:tcPr>
            <w:tcW w:w="2365" w:type="dxa"/>
            <w:shd w:val="clear" w:color="auto" w:fill="auto"/>
          </w:tcPr>
          <w:p w:rsidR="006E3B05" w:rsidRPr="006E3B05" w:rsidRDefault="006E3B05" w:rsidP="00C109C5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E3B05">
              <w:rPr>
                <w:rFonts w:ascii="Times New Roman" w:eastAsia="Calibri" w:hAnsi="Times New Roman" w:cs="Times New Roman"/>
                <w:lang w:eastAsia="en-US"/>
              </w:rPr>
              <w:t>Разъяснение причин отказа</w:t>
            </w:r>
          </w:p>
          <w:p w:rsidR="006E3B05" w:rsidRPr="006E3B05" w:rsidRDefault="006E3B05" w:rsidP="00C109C5">
            <w:pPr>
              <w:ind w:right="29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E3B05">
              <w:rPr>
                <w:rFonts w:ascii="Times New Roman" w:eastAsia="Calibri" w:hAnsi="Times New Roman" w:cs="Times New Roman"/>
                <w:lang w:eastAsia="en-US"/>
              </w:rPr>
              <w:t>во внесении исправлений</w:t>
            </w:r>
          </w:p>
          <w:p w:rsidR="006E3B05" w:rsidRPr="006E3B05" w:rsidRDefault="006E3B05" w:rsidP="00C109C5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E3B05">
              <w:rPr>
                <w:rFonts w:ascii="Times New Roman" w:eastAsia="Calibri" w:hAnsi="Times New Roman" w:cs="Times New Roman"/>
                <w:lang w:eastAsia="en-US"/>
              </w:rPr>
              <w:t xml:space="preserve">в разрешение </w:t>
            </w:r>
          </w:p>
          <w:p w:rsidR="006E3B05" w:rsidRPr="006E3B05" w:rsidRDefault="006E3B05" w:rsidP="00C109C5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E3B05">
              <w:rPr>
                <w:rFonts w:ascii="Times New Roman" w:eastAsia="Calibri" w:hAnsi="Times New Roman" w:cs="Times New Roman"/>
                <w:lang w:eastAsia="en-US"/>
              </w:rPr>
              <w:t>на строительство</w:t>
            </w:r>
          </w:p>
        </w:tc>
      </w:tr>
      <w:tr w:rsidR="006E3B05" w:rsidRPr="006E3B05" w:rsidTr="00C109C5">
        <w:trPr>
          <w:trHeight w:val="817"/>
        </w:trPr>
        <w:tc>
          <w:tcPr>
            <w:tcW w:w="2261" w:type="dxa"/>
            <w:shd w:val="clear" w:color="auto" w:fill="auto"/>
          </w:tcPr>
          <w:p w:rsidR="006E3B05" w:rsidRPr="006E3B05" w:rsidRDefault="006E3B05" w:rsidP="00C109C5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E3B05">
              <w:rPr>
                <w:rFonts w:ascii="Times New Roman" w:eastAsia="Calibri" w:hAnsi="Times New Roman" w:cs="Times New Roman"/>
                <w:lang w:eastAsia="en-US"/>
              </w:rPr>
              <w:t>Подпункт 1</w:t>
            </w:r>
            <w:r w:rsidRPr="006E3B05">
              <w:rPr>
                <w:rFonts w:ascii="Times New Roman" w:eastAsia="Calibri" w:hAnsi="Times New Roman" w:cs="Times New Roman"/>
                <w:spacing w:val="-15"/>
                <w:lang w:eastAsia="en-US"/>
              </w:rPr>
              <w:t xml:space="preserve"> </w:t>
            </w:r>
            <w:r w:rsidRPr="006E3B05">
              <w:rPr>
                <w:rFonts w:ascii="Times New Roman" w:eastAsia="Calibri" w:hAnsi="Times New Roman" w:cs="Times New Roman"/>
                <w:lang w:eastAsia="en-US"/>
              </w:rPr>
              <w:t xml:space="preserve">пункта </w:t>
            </w:r>
            <w:r w:rsidRPr="006E3B05">
              <w:rPr>
                <w:rFonts w:ascii="Times New Roman" w:eastAsia="Calibri" w:hAnsi="Times New Roman" w:cs="Times New Roman"/>
                <w:spacing w:val="-57"/>
                <w:lang w:eastAsia="en-US"/>
              </w:rPr>
              <w:t xml:space="preserve"> </w:t>
            </w:r>
            <w:r w:rsidRPr="006E3B05">
              <w:rPr>
                <w:rFonts w:ascii="Times New Roman" w:eastAsia="Calibri" w:hAnsi="Times New Roman" w:cs="Times New Roman"/>
                <w:lang w:eastAsia="en-US"/>
              </w:rPr>
              <w:t>2.9.5 подраздела 2.9</w:t>
            </w:r>
          </w:p>
        </w:tc>
        <w:tc>
          <w:tcPr>
            <w:tcW w:w="4872" w:type="dxa"/>
            <w:shd w:val="clear" w:color="auto" w:fill="auto"/>
          </w:tcPr>
          <w:p w:rsidR="006E3B05" w:rsidRPr="006E3B05" w:rsidRDefault="006E3B05" w:rsidP="00C109C5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E3B05">
              <w:rPr>
                <w:rFonts w:ascii="Times New Roman" w:eastAsia="Calibri" w:hAnsi="Times New Roman" w:cs="Times New Roman"/>
                <w:lang w:eastAsia="en-US"/>
              </w:rPr>
              <w:t>Несоответствие заявителя кругу лиц,</w:t>
            </w:r>
            <w:r w:rsidRPr="006E3B05">
              <w:rPr>
                <w:rFonts w:ascii="Times New Roman" w:eastAsia="Calibri" w:hAnsi="Times New Roman" w:cs="Times New Roman"/>
                <w:spacing w:val="1"/>
                <w:lang w:eastAsia="en-US"/>
              </w:rPr>
              <w:t xml:space="preserve"> </w:t>
            </w:r>
            <w:r w:rsidRPr="006E3B05">
              <w:rPr>
                <w:rFonts w:ascii="Times New Roman" w:eastAsia="Calibri" w:hAnsi="Times New Roman" w:cs="Times New Roman"/>
                <w:lang w:eastAsia="en-US"/>
              </w:rPr>
              <w:t>указанных</w:t>
            </w:r>
            <w:r w:rsidRPr="006E3B05">
              <w:rPr>
                <w:rFonts w:ascii="Times New Roman" w:eastAsia="Calibri" w:hAnsi="Times New Roman" w:cs="Times New Roman"/>
                <w:spacing w:val="-6"/>
                <w:lang w:eastAsia="en-US"/>
              </w:rPr>
              <w:t xml:space="preserve"> </w:t>
            </w:r>
            <w:r w:rsidRPr="006E3B05">
              <w:rPr>
                <w:rFonts w:ascii="Times New Roman" w:eastAsia="Calibri" w:hAnsi="Times New Roman" w:cs="Times New Roman"/>
                <w:lang w:eastAsia="en-US"/>
              </w:rPr>
              <w:t>в</w:t>
            </w:r>
            <w:r w:rsidRPr="006E3B05">
              <w:rPr>
                <w:rFonts w:ascii="Times New Roman" w:eastAsia="Calibri" w:hAnsi="Times New Roman" w:cs="Times New Roman"/>
                <w:spacing w:val="-5"/>
                <w:lang w:eastAsia="en-US"/>
              </w:rPr>
              <w:t xml:space="preserve"> </w:t>
            </w:r>
            <w:r w:rsidRPr="006E3B05">
              <w:rPr>
                <w:rFonts w:ascii="Times New Roman" w:eastAsia="Calibri" w:hAnsi="Times New Roman" w:cs="Times New Roman"/>
                <w:lang w:eastAsia="en-US"/>
              </w:rPr>
              <w:t>подразделе</w:t>
            </w:r>
            <w:r w:rsidRPr="006E3B05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</w:t>
            </w:r>
            <w:r w:rsidRPr="006E3B05">
              <w:rPr>
                <w:rFonts w:ascii="Times New Roman" w:eastAsia="Calibri" w:hAnsi="Times New Roman" w:cs="Times New Roman"/>
                <w:lang w:eastAsia="en-US"/>
              </w:rPr>
              <w:t>2.2</w:t>
            </w:r>
            <w:r w:rsidRPr="006E3B05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</w:t>
            </w:r>
            <w:r w:rsidRPr="006E3B05">
              <w:rPr>
                <w:rFonts w:ascii="Times New Roman" w:eastAsia="Calibri" w:hAnsi="Times New Roman" w:cs="Times New Roman"/>
                <w:lang w:eastAsia="en-US"/>
              </w:rPr>
              <w:t xml:space="preserve">административного </w:t>
            </w:r>
            <w:r w:rsidRPr="006E3B05">
              <w:rPr>
                <w:rFonts w:ascii="Times New Roman" w:eastAsia="Calibri" w:hAnsi="Times New Roman" w:cs="Times New Roman"/>
                <w:spacing w:val="-57"/>
                <w:lang w:eastAsia="en-US"/>
              </w:rPr>
              <w:t xml:space="preserve"> </w:t>
            </w:r>
            <w:r w:rsidRPr="006E3B05">
              <w:rPr>
                <w:rFonts w:ascii="Times New Roman" w:eastAsia="Calibri" w:hAnsi="Times New Roman" w:cs="Times New Roman"/>
                <w:lang w:eastAsia="en-US"/>
              </w:rPr>
              <w:t>регламента</w:t>
            </w:r>
          </w:p>
        </w:tc>
        <w:tc>
          <w:tcPr>
            <w:tcW w:w="2365" w:type="dxa"/>
            <w:shd w:val="clear" w:color="auto" w:fill="auto"/>
          </w:tcPr>
          <w:p w:rsidR="006E3B05" w:rsidRPr="006E3B05" w:rsidRDefault="006E3B05" w:rsidP="00C109C5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E3B05">
              <w:rPr>
                <w:rFonts w:ascii="Times New Roman" w:eastAsia="Calibri" w:hAnsi="Times New Roman" w:cs="Times New Roman"/>
                <w:lang w:eastAsia="en-US"/>
              </w:rPr>
              <w:t>Указываются основания такого вывода</w:t>
            </w:r>
          </w:p>
        </w:tc>
      </w:tr>
      <w:tr w:rsidR="006E3B05" w:rsidRPr="006E3B05" w:rsidTr="00C109C5">
        <w:trPr>
          <w:trHeight w:val="817"/>
        </w:trPr>
        <w:tc>
          <w:tcPr>
            <w:tcW w:w="2261" w:type="dxa"/>
            <w:shd w:val="clear" w:color="auto" w:fill="auto"/>
          </w:tcPr>
          <w:p w:rsidR="006E3B05" w:rsidRPr="006E3B05" w:rsidRDefault="006E3B05" w:rsidP="00C109C5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E3B05">
              <w:rPr>
                <w:rFonts w:ascii="Times New Roman" w:eastAsia="Calibri" w:hAnsi="Times New Roman" w:cs="Times New Roman"/>
                <w:lang w:eastAsia="en-US"/>
              </w:rPr>
              <w:lastRenderedPageBreak/>
              <w:t>Подпункт 2 пункта 2.9.5 подраздела 2.9</w:t>
            </w:r>
          </w:p>
        </w:tc>
        <w:tc>
          <w:tcPr>
            <w:tcW w:w="4872" w:type="dxa"/>
            <w:shd w:val="clear" w:color="auto" w:fill="auto"/>
          </w:tcPr>
          <w:p w:rsidR="006E3B05" w:rsidRPr="006E3B05" w:rsidRDefault="006E3B05" w:rsidP="00C109C5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E3B05">
              <w:rPr>
                <w:rFonts w:ascii="Times New Roman" w:eastAsia="Calibri" w:hAnsi="Times New Roman" w:cs="Times New Roman"/>
                <w:lang w:eastAsia="en-US"/>
              </w:rPr>
              <w:t>Отсутствие</w:t>
            </w:r>
            <w:r w:rsidRPr="006E3B05">
              <w:rPr>
                <w:rFonts w:ascii="Times New Roman" w:eastAsia="Calibri" w:hAnsi="Times New Roman" w:cs="Times New Roman"/>
                <w:spacing w:val="11"/>
                <w:lang w:eastAsia="en-US"/>
              </w:rPr>
              <w:t xml:space="preserve"> </w:t>
            </w:r>
            <w:r w:rsidRPr="006E3B05">
              <w:rPr>
                <w:rFonts w:ascii="Times New Roman" w:eastAsia="Calibri" w:hAnsi="Times New Roman" w:cs="Times New Roman"/>
                <w:lang w:eastAsia="en-US"/>
              </w:rPr>
              <w:t>факта</w:t>
            </w:r>
            <w:r w:rsidRPr="006E3B05">
              <w:rPr>
                <w:rFonts w:ascii="Times New Roman" w:eastAsia="Calibri" w:hAnsi="Times New Roman" w:cs="Times New Roman"/>
                <w:spacing w:val="12"/>
                <w:lang w:eastAsia="en-US"/>
              </w:rPr>
              <w:t xml:space="preserve"> </w:t>
            </w:r>
            <w:r w:rsidRPr="006E3B05">
              <w:rPr>
                <w:rFonts w:ascii="Times New Roman" w:eastAsia="Calibri" w:hAnsi="Times New Roman" w:cs="Times New Roman"/>
                <w:lang w:eastAsia="en-US"/>
              </w:rPr>
              <w:t>допущения</w:t>
            </w:r>
            <w:r w:rsidRPr="006E3B05">
              <w:rPr>
                <w:rFonts w:ascii="Times New Roman" w:eastAsia="Calibri" w:hAnsi="Times New Roman" w:cs="Times New Roman"/>
                <w:spacing w:val="11"/>
                <w:lang w:eastAsia="en-US"/>
              </w:rPr>
              <w:t xml:space="preserve"> </w:t>
            </w:r>
            <w:r w:rsidRPr="006E3B05">
              <w:rPr>
                <w:rFonts w:ascii="Times New Roman" w:eastAsia="Calibri" w:hAnsi="Times New Roman" w:cs="Times New Roman"/>
                <w:lang w:eastAsia="en-US"/>
              </w:rPr>
              <w:t>опечаток</w:t>
            </w:r>
            <w:r w:rsidRPr="006E3B05">
              <w:rPr>
                <w:rFonts w:ascii="Times New Roman" w:eastAsia="Calibri" w:hAnsi="Times New Roman" w:cs="Times New Roman"/>
                <w:spacing w:val="1"/>
                <w:lang w:eastAsia="en-US"/>
              </w:rPr>
              <w:t xml:space="preserve"> </w:t>
            </w:r>
            <w:r w:rsidRPr="006E3B05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6E3B05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</w:t>
            </w:r>
            <w:r w:rsidRPr="006E3B05">
              <w:rPr>
                <w:rFonts w:ascii="Times New Roman" w:eastAsia="Calibri" w:hAnsi="Times New Roman" w:cs="Times New Roman"/>
                <w:lang w:eastAsia="en-US"/>
              </w:rPr>
              <w:t>ошибок</w:t>
            </w:r>
            <w:r w:rsidRPr="006E3B05">
              <w:rPr>
                <w:rFonts w:ascii="Times New Roman" w:eastAsia="Calibri" w:hAnsi="Times New Roman" w:cs="Times New Roman"/>
                <w:spacing w:val="-3"/>
                <w:lang w:eastAsia="en-US"/>
              </w:rPr>
              <w:t xml:space="preserve"> </w:t>
            </w:r>
            <w:r w:rsidRPr="006E3B05">
              <w:rPr>
                <w:rFonts w:ascii="Times New Roman" w:eastAsia="Calibri" w:hAnsi="Times New Roman" w:cs="Times New Roman"/>
                <w:lang w:eastAsia="en-US"/>
              </w:rPr>
              <w:t>в</w:t>
            </w:r>
            <w:r w:rsidRPr="006E3B05">
              <w:rPr>
                <w:rFonts w:ascii="Times New Roman" w:eastAsia="Calibri" w:hAnsi="Times New Roman" w:cs="Times New Roman"/>
                <w:spacing w:val="-3"/>
                <w:lang w:eastAsia="en-US"/>
              </w:rPr>
              <w:t xml:space="preserve"> </w:t>
            </w:r>
            <w:r w:rsidRPr="006E3B05">
              <w:rPr>
                <w:rFonts w:ascii="Times New Roman" w:eastAsia="Calibri" w:hAnsi="Times New Roman" w:cs="Times New Roman"/>
                <w:lang w:eastAsia="en-US"/>
              </w:rPr>
              <w:t>разрешении</w:t>
            </w:r>
            <w:r w:rsidRPr="006E3B05">
              <w:rPr>
                <w:rFonts w:ascii="Times New Roman" w:eastAsia="Calibri" w:hAnsi="Times New Roman" w:cs="Times New Roman"/>
                <w:spacing w:val="-3"/>
                <w:lang w:eastAsia="en-US"/>
              </w:rPr>
              <w:t xml:space="preserve"> </w:t>
            </w:r>
            <w:r w:rsidRPr="006E3B05">
              <w:rPr>
                <w:rFonts w:ascii="Times New Roman" w:eastAsia="Calibri" w:hAnsi="Times New Roman" w:cs="Times New Roman"/>
                <w:lang w:eastAsia="en-US"/>
              </w:rPr>
              <w:t>на</w:t>
            </w:r>
            <w:r w:rsidRPr="006E3B05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</w:t>
            </w:r>
            <w:r w:rsidRPr="006E3B05">
              <w:rPr>
                <w:rFonts w:ascii="Times New Roman" w:eastAsia="Calibri" w:hAnsi="Times New Roman" w:cs="Times New Roman"/>
                <w:lang w:eastAsia="en-US"/>
              </w:rPr>
              <w:t>строительство</w:t>
            </w:r>
          </w:p>
        </w:tc>
        <w:tc>
          <w:tcPr>
            <w:tcW w:w="2365" w:type="dxa"/>
            <w:shd w:val="clear" w:color="auto" w:fill="auto"/>
          </w:tcPr>
          <w:p w:rsidR="006E3B05" w:rsidRPr="006E3B05" w:rsidRDefault="006E3B05" w:rsidP="00C109C5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E3B05">
              <w:rPr>
                <w:rFonts w:ascii="Times New Roman" w:eastAsia="Calibri" w:hAnsi="Times New Roman" w:cs="Times New Roman"/>
                <w:lang w:eastAsia="en-US"/>
              </w:rPr>
              <w:t>Указываются основания такого вывода</w:t>
            </w:r>
          </w:p>
        </w:tc>
      </w:tr>
    </w:tbl>
    <w:p w:rsidR="006E3B05" w:rsidRPr="006E3B05" w:rsidRDefault="006E3B05" w:rsidP="006E3B05">
      <w:pPr>
        <w:rPr>
          <w:rFonts w:ascii="Times New Roman" w:eastAsia="Times New Roman" w:hAnsi="Times New Roman" w:cs="Times New Roman"/>
          <w:szCs w:val="22"/>
          <w:lang w:eastAsia="en-US"/>
        </w:rPr>
      </w:pPr>
    </w:p>
    <w:p w:rsidR="006E3B05" w:rsidRPr="006E3B05" w:rsidRDefault="006E3B05" w:rsidP="006E3B05">
      <w:pPr>
        <w:widowControl w:val="0"/>
        <w:tabs>
          <w:tab w:val="left" w:pos="9923"/>
        </w:tabs>
        <w:autoSpaceDE w:val="0"/>
        <w:autoSpaceDN w:val="0"/>
        <w:ind w:right="30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E3B05">
        <w:rPr>
          <w:rFonts w:ascii="Times New Roman" w:eastAsia="Times New Roman" w:hAnsi="Times New Roman" w:cs="Times New Roman"/>
          <w:sz w:val="28"/>
          <w:szCs w:val="28"/>
          <w:lang w:eastAsia="en-US"/>
        </w:rPr>
        <w:t>Вы вправе повторно обратиться с заявлением об исправлении допущенных</w:t>
      </w:r>
      <w:r w:rsidRPr="006E3B05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опечаток и ошибок в разрешении на строительство после устранения </w:t>
      </w:r>
      <w:r w:rsidRPr="006E3B05">
        <w:rPr>
          <w:rFonts w:ascii="Times New Roman" w:eastAsia="Times New Roman" w:hAnsi="Times New Roman" w:cs="Times New Roman"/>
          <w:spacing w:val="-68"/>
          <w:sz w:val="28"/>
          <w:szCs w:val="28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8"/>
          <w:szCs w:val="28"/>
          <w:lang w:eastAsia="en-US"/>
        </w:rPr>
        <w:t>указанных</w:t>
      </w:r>
      <w:r w:rsidRPr="006E3B05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8"/>
          <w:szCs w:val="28"/>
          <w:lang w:eastAsia="en-US"/>
        </w:rPr>
        <w:t>нарушений.</w:t>
      </w:r>
    </w:p>
    <w:p w:rsidR="006E3B05" w:rsidRPr="006E3B05" w:rsidRDefault="006E3B05" w:rsidP="006E3B05">
      <w:pPr>
        <w:widowControl w:val="0"/>
        <w:tabs>
          <w:tab w:val="left" w:pos="9911"/>
        </w:tabs>
        <w:autoSpaceDE w:val="0"/>
        <w:autoSpaceDN w:val="0"/>
        <w:ind w:left="112" w:right="38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E3B05">
        <w:rPr>
          <w:rFonts w:ascii="Times New Roman" w:eastAsia="Times New Roman" w:hAnsi="Times New Roman" w:cs="Times New Roman"/>
          <w:sz w:val="28"/>
          <w:szCs w:val="28"/>
          <w:lang w:eastAsia="en-US"/>
        </w:rPr>
        <w:t>Данный отказ может быть обжалован в досудебном порядке путем</w:t>
      </w:r>
      <w:r w:rsidRPr="006E3B05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8"/>
          <w:szCs w:val="28"/>
          <w:lang w:eastAsia="en-US"/>
        </w:rPr>
        <w:t>направления</w:t>
      </w:r>
      <w:r w:rsidRPr="006E3B05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8"/>
          <w:szCs w:val="28"/>
          <w:lang w:eastAsia="en-US"/>
        </w:rPr>
        <w:t>жалобы</w:t>
      </w:r>
      <w:r w:rsidRPr="006E3B05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6E3B05">
        <w:rPr>
          <w:rFonts w:ascii="Times New Roman" w:hAnsi="Times New Roman"/>
          <w:sz w:val="28"/>
          <w:szCs w:val="28"/>
        </w:rPr>
        <w:t xml:space="preserve">администрацию </w:t>
      </w:r>
      <w:r w:rsidR="00064095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</w:t>
      </w:r>
      <w:r w:rsidRPr="006E3B0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Pr="006E3B05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>а</w:t>
      </w:r>
      <w:r w:rsidRPr="006E3B05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 </w:t>
      </w:r>
      <w:r w:rsidRPr="006E3B05">
        <w:rPr>
          <w:rFonts w:ascii="Times New Roman" w:eastAsia="Times New Roman" w:hAnsi="Times New Roman" w:cs="Times New Roman"/>
          <w:sz w:val="28"/>
          <w:szCs w:val="28"/>
          <w:lang w:eastAsia="en-US"/>
        </w:rPr>
        <w:t>также в судебном порядке.</w:t>
      </w:r>
    </w:p>
    <w:p w:rsidR="006E3B05" w:rsidRPr="006E3B05" w:rsidRDefault="006E3B05" w:rsidP="006E3B05">
      <w:pPr>
        <w:widowControl w:val="0"/>
        <w:tabs>
          <w:tab w:val="left" w:pos="9958"/>
        </w:tabs>
        <w:autoSpaceDE w:val="0"/>
        <w:autoSpaceDN w:val="0"/>
        <w:ind w:left="82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E3B05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Дополнительно</w:t>
      </w:r>
      <w:r w:rsidRPr="006E3B05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информируем:________________________________________________</w:t>
      </w:r>
    </w:p>
    <w:p w:rsidR="006E3B05" w:rsidRPr="006E3B05" w:rsidRDefault="006E3B05" w:rsidP="006E3B05">
      <w:pPr>
        <w:widowControl w:val="0"/>
        <w:tabs>
          <w:tab w:val="left" w:pos="9958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E3B05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6E3B05" w:rsidRPr="006E3B05" w:rsidRDefault="006E3B05" w:rsidP="006E3B05">
      <w:pPr>
        <w:widowControl w:val="0"/>
        <w:autoSpaceDE w:val="0"/>
        <w:autoSpaceDN w:val="0"/>
        <w:ind w:left="708" w:right="330" w:firstLine="499"/>
        <w:jc w:val="center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(указывается</w:t>
      </w:r>
      <w:r w:rsidRPr="006E3B05">
        <w:rPr>
          <w:rFonts w:ascii="Times New Roman" w:eastAsia="Times New Roman" w:hAnsi="Times New Roman" w:cs="Times New Roman"/>
          <w:spacing w:val="-6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информация,</w:t>
      </w:r>
      <w:r w:rsidRPr="006E3B05">
        <w:rPr>
          <w:rFonts w:ascii="Times New Roman" w:eastAsia="Times New Roman" w:hAnsi="Times New Roman" w:cs="Times New Roman"/>
          <w:spacing w:val="-6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необходимая</w:t>
      </w:r>
      <w:r w:rsidRPr="006E3B05">
        <w:rPr>
          <w:rFonts w:ascii="Times New Roman" w:eastAsia="Times New Roman" w:hAnsi="Times New Roman" w:cs="Times New Roman"/>
          <w:spacing w:val="-6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для</w:t>
      </w:r>
      <w:r w:rsidRPr="006E3B05">
        <w:rPr>
          <w:rFonts w:ascii="Times New Roman" w:eastAsia="Times New Roman" w:hAnsi="Times New Roman" w:cs="Times New Roman"/>
          <w:spacing w:val="-6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устранения</w:t>
      </w:r>
      <w:r w:rsidRPr="006E3B05">
        <w:rPr>
          <w:rFonts w:ascii="Times New Roman" w:eastAsia="Times New Roman" w:hAnsi="Times New Roman" w:cs="Times New Roman"/>
          <w:spacing w:val="-5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причин</w:t>
      </w:r>
      <w:r w:rsidRPr="006E3B05">
        <w:rPr>
          <w:rFonts w:ascii="Times New Roman" w:eastAsia="Times New Roman" w:hAnsi="Times New Roman" w:cs="Times New Roman"/>
          <w:spacing w:val="-6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отказа</w:t>
      </w:r>
      <w:r w:rsidRPr="006E3B05">
        <w:rPr>
          <w:rFonts w:ascii="Times New Roman" w:eastAsia="Times New Roman" w:hAnsi="Times New Roman" w:cs="Times New Roman"/>
          <w:spacing w:val="-6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во</w:t>
      </w:r>
      <w:r w:rsidRPr="006E3B05">
        <w:rPr>
          <w:rFonts w:ascii="Times New Roman" w:eastAsia="Times New Roman" w:hAnsi="Times New Roman" w:cs="Times New Roman"/>
          <w:spacing w:val="-6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внесении</w:t>
      </w:r>
      <w:r w:rsidRPr="006E3B05">
        <w:rPr>
          <w:rFonts w:ascii="Times New Roman" w:eastAsia="Times New Roman" w:hAnsi="Times New Roman" w:cs="Times New Roman"/>
          <w:spacing w:val="-5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исправлений</w:t>
      </w:r>
      <w:r w:rsidRPr="006E3B05">
        <w:rPr>
          <w:rFonts w:ascii="Times New Roman" w:eastAsia="Times New Roman" w:hAnsi="Times New Roman" w:cs="Times New Roman"/>
          <w:spacing w:val="-6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в</w:t>
      </w:r>
      <w:r w:rsidRPr="006E3B05">
        <w:rPr>
          <w:rFonts w:ascii="Times New Roman" w:eastAsia="Times New Roman" w:hAnsi="Times New Roman" w:cs="Times New Roman"/>
          <w:spacing w:val="-47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разрешение</w:t>
      </w:r>
      <w:r w:rsidRPr="006E3B05">
        <w:rPr>
          <w:rFonts w:ascii="Times New Roman" w:eastAsia="Times New Roman" w:hAnsi="Times New Roman" w:cs="Times New Roman"/>
          <w:spacing w:val="-5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на</w:t>
      </w:r>
      <w:r w:rsidRPr="006E3B05">
        <w:rPr>
          <w:rFonts w:ascii="Times New Roman" w:eastAsia="Times New Roman" w:hAnsi="Times New Roman" w:cs="Times New Roman"/>
          <w:spacing w:val="-5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ввод</w:t>
      </w:r>
      <w:r w:rsidRPr="006E3B05">
        <w:rPr>
          <w:rFonts w:ascii="Times New Roman" w:eastAsia="Times New Roman" w:hAnsi="Times New Roman" w:cs="Times New Roman"/>
          <w:spacing w:val="-4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объекта</w:t>
      </w:r>
      <w:r w:rsidRPr="006E3B05">
        <w:rPr>
          <w:rFonts w:ascii="Times New Roman" w:eastAsia="Times New Roman" w:hAnsi="Times New Roman" w:cs="Times New Roman"/>
          <w:spacing w:val="-5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в</w:t>
      </w:r>
      <w:r w:rsidRPr="006E3B05">
        <w:rPr>
          <w:rFonts w:ascii="Times New Roman" w:eastAsia="Times New Roman" w:hAnsi="Times New Roman" w:cs="Times New Roman"/>
          <w:spacing w:val="-5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эксплуатацию,</w:t>
      </w:r>
      <w:r w:rsidRPr="006E3B05">
        <w:rPr>
          <w:rFonts w:ascii="Times New Roman" w:eastAsia="Times New Roman" w:hAnsi="Times New Roman" w:cs="Times New Roman"/>
          <w:spacing w:val="-4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а</w:t>
      </w:r>
      <w:r w:rsidRPr="006E3B05">
        <w:rPr>
          <w:rFonts w:ascii="Times New Roman" w:eastAsia="Times New Roman" w:hAnsi="Times New Roman" w:cs="Times New Roman"/>
          <w:spacing w:val="-5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также</w:t>
      </w:r>
      <w:r w:rsidRPr="006E3B05">
        <w:rPr>
          <w:rFonts w:ascii="Times New Roman" w:eastAsia="Times New Roman" w:hAnsi="Times New Roman" w:cs="Times New Roman"/>
          <w:spacing w:val="-4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иная</w:t>
      </w:r>
      <w:r w:rsidRPr="006E3B05">
        <w:rPr>
          <w:rFonts w:ascii="Times New Roman" w:eastAsia="Times New Roman" w:hAnsi="Times New Roman" w:cs="Times New Roman"/>
          <w:spacing w:val="-5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дополнительная</w:t>
      </w:r>
      <w:r w:rsidRPr="006E3B05">
        <w:rPr>
          <w:rFonts w:ascii="Times New Roman" w:eastAsia="Times New Roman" w:hAnsi="Times New Roman" w:cs="Times New Roman"/>
          <w:spacing w:val="-5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информация</w:t>
      </w:r>
      <w:r w:rsidRPr="006E3B05">
        <w:rPr>
          <w:rFonts w:ascii="Times New Roman" w:eastAsia="Times New Roman" w:hAnsi="Times New Roman" w:cs="Times New Roman"/>
          <w:spacing w:val="-4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при</w:t>
      </w:r>
      <w:r w:rsidRPr="006E3B05">
        <w:rPr>
          <w:rFonts w:ascii="Times New Roman" w:eastAsia="Times New Roman" w:hAnsi="Times New Roman" w:cs="Times New Roman"/>
          <w:spacing w:val="-5"/>
          <w:sz w:val="20"/>
          <w:szCs w:val="22"/>
          <w:lang w:eastAsia="en-US"/>
        </w:rPr>
        <w:t xml:space="preserve"> </w:t>
      </w:r>
      <w:r w:rsidRPr="006E3B05">
        <w:rPr>
          <w:rFonts w:ascii="Times New Roman" w:eastAsia="Times New Roman" w:hAnsi="Times New Roman" w:cs="Times New Roman"/>
          <w:sz w:val="20"/>
          <w:szCs w:val="22"/>
          <w:lang w:eastAsia="en-US"/>
        </w:rPr>
        <w:t>наличии)</w:t>
      </w:r>
    </w:p>
    <w:p w:rsidR="006E3B05" w:rsidRPr="006E3B05" w:rsidRDefault="006E3B05" w:rsidP="006E3B05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6E3B05" w:rsidRPr="006E3B05" w:rsidRDefault="006E3B05" w:rsidP="006E3B05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6E3B05" w:rsidRPr="006E3B05" w:rsidRDefault="006E3B05" w:rsidP="006E3B05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6E3B05">
        <w:rPr>
          <w:rFonts w:ascii="Times New Roman" w:eastAsia="Times New Roman" w:hAnsi="Times New Roman" w:cs="Times New Roman"/>
          <w:sz w:val="20"/>
          <w:szCs w:val="28"/>
          <w:lang w:eastAsia="en-US"/>
        </w:rPr>
        <w:t>___________________               ______________      __________________________________________________</w:t>
      </w:r>
    </w:p>
    <w:p w:rsidR="006E3B05" w:rsidRDefault="006E3B05" w:rsidP="006E3B05">
      <w:pPr>
        <w:widowControl w:val="0"/>
        <w:autoSpaceDE w:val="0"/>
        <w:autoSpaceDN w:val="0"/>
        <w:rPr>
          <w:rFonts w:ascii="Times New Roman" w:eastAsia="Times New Roman" w:hAnsi="Times New Roman" w:cs="Times New Roman"/>
          <w:lang w:eastAsia="en-US"/>
        </w:rPr>
      </w:pPr>
      <w:r w:rsidRPr="006E3B05">
        <w:rPr>
          <w:rFonts w:ascii="Times New Roman" w:eastAsia="Times New Roman" w:hAnsi="Times New Roman" w:cs="Times New Roman"/>
          <w:lang w:eastAsia="en-US"/>
        </w:rPr>
        <w:t xml:space="preserve">     </w:t>
      </w:r>
      <w:proofErr w:type="gramStart"/>
      <w:r w:rsidRPr="006E3B05">
        <w:rPr>
          <w:rFonts w:ascii="Times New Roman" w:eastAsia="Times New Roman" w:hAnsi="Times New Roman" w:cs="Times New Roman"/>
          <w:lang w:eastAsia="en-US"/>
        </w:rPr>
        <w:t>(должность)</w:t>
      </w:r>
      <w:r w:rsidRPr="006E3B05">
        <w:rPr>
          <w:rFonts w:ascii="Times New Roman" w:eastAsia="Times New Roman" w:hAnsi="Times New Roman" w:cs="Times New Roman"/>
          <w:lang w:eastAsia="en-US"/>
        </w:rPr>
        <w:tab/>
        <w:t xml:space="preserve">            (подпись)</w:t>
      </w:r>
      <w:r w:rsidRPr="006E3B05">
        <w:rPr>
          <w:rFonts w:ascii="Times New Roman" w:eastAsia="Times New Roman" w:hAnsi="Times New Roman" w:cs="Times New Roman"/>
          <w:lang w:eastAsia="en-US"/>
        </w:rPr>
        <w:tab/>
        <w:t xml:space="preserve">          (фамилия, имя, отчество (при наличии)</w:t>
      </w:r>
      <w:proofErr w:type="gramEnd"/>
    </w:p>
    <w:p w:rsidR="00064095" w:rsidRDefault="00064095" w:rsidP="006E3B05">
      <w:pPr>
        <w:widowControl w:val="0"/>
        <w:autoSpaceDE w:val="0"/>
        <w:autoSpaceDN w:val="0"/>
        <w:rPr>
          <w:rFonts w:ascii="Times New Roman" w:eastAsia="Times New Roman" w:hAnsi="Times New Roman" w:cs="Times New Roman"/>
          <w:lang w:eastAsia="en-US"/>
        </w:rPr>
      </w:pPr>
    </w:p>
    <w:p w:rsidR="00064095" w:rsidRDefault="00064095" w:rsidP="006E3B05">
      <w:pPr>
        <w:widowControl w:val="0"/>
        <w:autoSpaceDE w:val="0"/>
        <w:autoSpaceDN w:val="0"/>
        <w:rPr>
          <w:rFonts w:ascii="Times New Roman" w:eastAsia="Times New Roman" w:hAnsi="Times New Roman" w:cs="Times New Roman"/>
          <w:lang w:eastAsia="en-US"/>
        </w:rPr>
      </w:pPr>
    </w:p>
    <w:p w:rsidR="00064095" w:rsidRDefault="00064095" w:rsidP="006E3B05">
      <w:pPr>
        <w:widowControl w:val="0"/>
        <w:autoSpaceDE w:val="0"/>
        <w:autoSpaceDN w:val="0"/>
        <w:rPr>
          <w:rFonts w:ascii="Times New Roman" w:eastAsia="Times New Roman" w:hAnsi="Times New Roman" w:cs="Times New Roman"/>
          <w:lang w:eastAsia="en-US"/>
        </w:rPr>
      </w:pPr>
    </w:p>
    <w:p w:rsidR="00064095" w:rsidRPr="001335B8" w:rsidRDefault="00064095" w:rsidP="00064095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335B8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064095" w:rsidRPr="001335B8" w:rsidRDefault="00064095" w:rsidP="00064095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335B8">
        <w:rPr>
          <w:rFonts w:ascii="Times New Roman" w:hAnsi="Times New Roman" w:cs="Times New Roman"/>
          <w:sz w:val="28"/>
          <w:szCs w:val="28"/>
        </w:rPr>
        <w:t>Тимашевского гор</w:t>
      </w:r>
      <w:bookmarkStart w:id="0" w:name="_GoBack"/>
      <w:bookmarkEnd w:id="0"/>
      <w:r w:rsidRPr="001335B8">
        <w:rPr>
          <w:rFonts w:ascii="Times New Roman" w:hAnsi="Times New Roman" w:cs="Times New Roman"/>
          <w:sz w:val="28"/>
          <w:szCs w:val="28"/>
        </w:rPr>
        <w:t>одского</w:t>
      </w:r>
    </w:p>
    <w:p w:rsidR="00064095" w:rsidRPr="001335B8" w:rsidRDefault="00064095" w:rsidP="00064095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335B8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 w:rsidRPr="001335B8"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530B16" w:rsidRDefault="00530B16" w:rsidP="00064095">
      <w:pPr>
        <w:tabs>
          <w:tab w:val="left" w:pos="2977"/>
        </w:tabs>
      </w:pPr>
    </w:p>
    <w:sectPr w:rsidR="00530B16" w:rsidSect="0006409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0CD" w:rsidRDefault="004060CD" w:rsidP="00064095">
      <w:r>
        <w:separator/>
      </w:r>
    </w:p>
  </w:endnote>
  <w:endnote w:type="continuationSeparator" w:id="0">
    <w:p w:rsidR="004060CD" w:rsidRDefault="004060CD" w:rsidP="00064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0CD" w:rsidRDefault="004060CD" w:rsidP="00064095">
      <w:r>
        <w:separator/>
      </w:r>
    </w:p>
  </w:footnote>
  <w:footnote w:type="continuationSeparator" w:id="0">
    <w:p w:rsidR="004060CD" w:rsidRDefault="004060CD" w:rsidP="00064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143509"/>
      <w:docPartObj>
        <w:docPartGallery w:val="Page Numbers (Top of Page)"/>
        <w:docPartUnique/>
      </w:docPartObj>
    </w:sdtPr>
    <w:sdtContent>
      <w:p w:rsidR="00064095" w:rsidRDefault="0006409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64095" w:rsidRDefault="000640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CB9"/>
    <w:rsid w:val="00064095"/>
    <w:rsid w:val="004060CD"/>
    <w:rsid w:val="00452F21"/>
    <w:rsid w:val="00530B16"/>
    <w:rsid w:val="005E7CB9"/>
    <w:rsid w:val="006E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05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40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4095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640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4095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4095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4095"/>
    <w:rPr>
      <w:rFonts w:ascii="Tahoma" w:eastAsia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05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40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4095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640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4095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4095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4095"/>
    <w:rPr>
      <w:rFonts w:ascii="Tahoma" w:eastAsia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3</cp:revision>
  <cp:lastPrinted>2025-05-21T11:57:00Z</cp:lastPrinted>
  <dcterms:created xsi:type="dcterms:W3CDTF">2025-05-20T12:44:00Z</dcterms:created>
  <dcterms:modified xsi:type="dcterms:W3CDTF">2025-05-21T11:57:00Z</dcterms:modified>
</cp:coreProperties>
</file>